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C6130" w14:textId="77777777" w:rsidR="008719B4" w:rsidRDefault="008719B4" w:rsidP="008719B4">
      <w:pPr>
        <w:pStyle w:val="Default"/>
      </w:pPr>
    </w:p>
    <w:p w14:paraId="74EBB19F" w14:textId="037CF861" w:rsidR="008719B4" w:rsidRDefault="008719B4" w:rsidP="008719B4">
      <w:pPr>
        <w:pStyle w:val="Default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DBFBC6A" wp14:editId="1E737689">
            <wp:extent cx="1706880" cy="1501422"/>
            <wp:effectExtent l="0" t="0" r="762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36" cy="151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7E5C" w14:textId="77777777" w:rsidR="008719B4" w:rsidRDefault="008719B4" w:rsidP="008719B4">
      <w:pPr>
        <w:pStyle w:val="Default"/>
        <w:rPr>
          <w:sz w:val="32"/>
          <w:szCs w:val="32"/>
        </w:rPr>
      </w:pPr>
    </w:p>
    <w:p w14:paraId="34F93ED7" w14:textId="4E9719EB" w:rsidR="008719B4" w:rsidRPr="00D64D9C" w:rsidRDefault="008719B4" w:rsidP="00D64D9C">
      <w:pPr>
        <w:pStyle w:val="Default"/>
        <w:ind w:left="284" w:right="903"/>
        <w:jc w:val="center"/>
        <w:rPr>
          <w:sz w:val="28"/>
          <w:szCs w:val="28"/>
        </w:rPr>
      </w:pPr>
      <w:r w:rsidRPr="00D64D9C">
        <w:rPr>
          <w:sz w:val="28"/>
          <w:szCs w:val="28"/>
        </w:rPr>
        <w:t xml:space="preserve">L’ Associazione Culturale </w:t>
      </w:r>
      <w:r w:rsidRPr="00D64D9C">
        <w:rPr>
          <w:b/>
          <w:bCs/>
          <w:sz w:val="28"/>
          <w:szCs w:val="28"/>
        </w:rPr>
        <w:t xml:space="preserve">Pro(getto)scena </w:t>
      </w:r>
      <w:r w:rsidRPr="00D64D9C">
        <w:rPr>
          <w:b/>
          <w:bCs/>
          <w:i/>
          <w:iCs/>
          <w:sz w:val="28"/>
          <w:szCs w:val="28"/>
        </w:rPr>
        <w:t>Edition</w:t>
      </w:r>
    </w:p>
    <w:p w14:paraId="58EC84C3" w14:textId="428D70DD" w:rsidR="008719B4" w:rsidRPr="00D64D9C" w:rsidRDefault="008719B4" w:rsidP="00D64D9C">
      <w:pPr>
        <w:pStyle w:val="Default"/>
        <w:ind w:left="284" w:right="903"/>
        <w:jc w:val="center"/>
        <w:rPr>
          <w:b/>
          <w:bCs/>
          <w:sz w:val="28"/>
          <w:szCs w:val="28"/>
        </w:rPr>
      </w:pPr>
      <w:r w:rsidRPr="00D64D9C">
        <w:rPr>
          <w:b/>
          <w:bCs/>
          <w:sz w:val="28"/>
          <w:szCs w:val="28"/>
        </w:rPr>
        <w:t>con il patrocinio della “</w:t>
      </w:r>
      <w:r w:rsidRPr="00D64D9C">
        <w:rPr>
          <w:b/>
          <w:bCs/>
          <w:i/>
          <w:iCs/>
          <w:sz w:val="28"/>
          <w:szCs w:val="28"/>
        </w:rPr>
        <w:t xml:space="preserve">Camerata dei poeti di Firenze – </w:t>
      </w:r>
      <w:r w:rsidRPr="00D64D9C">
        <w:rPr>
          <w:b/>
          <w:bCs/>
          <w:sz w:val="28"/>
          <w:szCs w:val="28"/>
        </w:rPr>
        <w:t>Sezione Internazionale”</w:t>
      </w:r>
    </w:p>
    <w:p w14:paraId="472FA4C1" w14:textId="77777777" w:rsidR="008719B4" w:rsidRPr="008719B4" w:rsidRDefault="008719B4" w:rsidP="00D64D9C">
      <w:pPr>
        <w:pStyle w:val="Default"/>
        <w:ind w:left="284" w:right="903"/>
        <w:jc w:val="center"/>
        <w:rPr>
          <w:sz w:val="20"/>
          <w:szCs w:val="20"/>
        </w:rPr>
      </w:pPr>
    </w:p>
    <w:p w14:paraId="04AE11B3" w14:textId="736A6B19" w:rsidR="008719B4" w:rsidRPr="00D64D9C" w:rsidRDefault="008719B4" w:rsidP="00D64D9C">
      <w:pPr>
        <w:pStyle w:val="Default"/>
        <w:ind w:left="284" w:right="903"/>
        <w:jc w:val="center"/>
      </w:pPr>
      <w:r w:rsidRPr="00D64D9C">
        <w:t>indice la prima edizione del</w:t>
      </w:r>
    </w:p>
    <w:p w14:paraId="549B9538" w14:textId="77777777" w:rsidR="008719B4" w:rsidRPr="008719B4" w:rsidRDefault="008719B4" w:rsidP="00D64D9C">
      <w:pPr>
        <w:pStyle w:val="Default"/>
        <w:ind w:left="284" w:right="903"/>
        <w:jc w:val="center"/>
        <w:rPr>
          <w:sz w:val="20"/>
          <w:szCs w:val="20"/>
        </w:rPr>
      </w:pPr>
    </w:p>
    <w:p w14:paraId="24E99FE0" w14:textId="4B75C3A8" w:rsidR="008719B4" w:rsidRPr="00D64D9C" w:rsidRDefault="008719B4" w:rsidP="00D64D9C">
      <w:pPr>
        <w:pStyle w:val="Default"/>
        <w:ind w:left="284" w:right="903"/>
        <w:jc w:val="center"/>
      </w:pPr>
      <w:r w:rsidRPr="00D64D9C">
        <w:rPr>
          <w:b/>
          <w:bCs/>
        </w:rPr>
        <w:t>CONCORSO LETTERARIO INTERNAZIONALE</w:t>
      </w:r>
    </w:p>
    <w:p w14:paraId="31A70F6B" w14:textId="7FDFD673" w:rsidR="008719B4" w:rsidRPr="00D64D9C" w:rsidRDefault="008719B4" w:rsidP="00D64D9C">
      <w:pPr>
        <w:pStyle w:val="Default"/>
        <w:ind w:left="284" w:right="903"/>
        <w:jc w:val="center"/>
        <w:rPr>
          <w:b/>
          <w:bCs/>
        </w:rPr>
      </w:pPr>
      <w:r w:rsidRPr="00D64D9C">
        <w:rPr>
          <w:b/>
          <w:bCs/>
        </w:rPr>
        <w:t>DI POESIA E NARRATIVA</w:t>
      </w:r>
    </w:p>
    <w:p w14:paraId="71075ACD" w14:textId="4932F27D" w:rsidR="008719B4" w:rsidRPr="00D64D9C" w:rsidRDefault="008719B4" w:rsidP="00D64D9C">
      <w:pPr>
        <w:pStyle w:val="Default"/>
        <w:ind w:left="284" w:right="903"/>
        <w:jc w:val="center"/>
      </w:pPr>
      <w:r w:rsidRPr="00D64D9C">
        <w:t>intitolato a MARIA DICORATO</w:t>
      </w:r>
    </w:p>
    <w:p w14:paraId="42336FFF" w14:textId="6044ECE7" w:rsidR="008719B4" w:rsidRPr="00D64D9C" w:rsidRDefault="008719B4" w:rsidP="00D64D9C">
      <w:pPr>
        <w:pStyle w:val="Default"/>
        <w:ind w:left="284" w:right="903"/>
        <w:jc w:val="center"/>
      </w:pPr>
      <w:r w:rsidRPr="00D64D9C">
        <w:t>Ambrogino d’oro 2017 per il suo impegno nell’ambito della cultura e del sociale</w:t>
      </w:r>
    </w:p>
    <w:p w14:paraId="4F413A33" w14:textId="77777777" w:rsidR="008719B4" w:rsidRDefault="008719B4" w:rsidP="00D64D9C">
      <w:pPr>
        <w:pStyle w:val="Default"/>
        <w:ind w:left="284" w:right="903"/>
        <w:jc w:val="center"/>
        <w:rPr>
          <w:sz w:val="23"/>
          <w:szCs w:val="23"/>
        </w:rPr>
      </w:pPr>
    </w:p>
    <w:p w14:paraId="4A5C577D" w14:textId="71B7C4D9" w:rsidR="008719B4" w:rsidRPr="00D64D9C" w:rsidRDefault="008719B4" w:rsidP="00D64D9C">
      <w:pPr>
        <w:pStyle w:val="Default"/>
        <w:ind w:left="284" w:right="903"/>
        <w:jc w:val="center"/>
        <w:rPr>
          <w:b/>
          <w:bCs/>
        </w:rPr>
      </w:pPr>
      <w:r w:rsidRPr="00D64D9C">
        <w:rPr>
          <w:b/>
          <w:bCs/>
        </w:rPr>
        <w:t xml:space="preserve">Scadenza: </w:t>
      </w:r>
      <w:r w:rsidR="005A3CD3">
        <w:rPr>
          <w:b/>
          <w:bCs/>
        </w:rPr>
        <w:t>31 ottobre</w:t>
      </w:r>
      <w:r w:rsidRPr="00D64D9C">
        <w:rPr>
          <w:b/>
          <w:bCs/>
        </w:rPr>
        <w:t xml:space="preserve"> 2020</w:t>
      </w:r>
    </w:p>
    <w:p w14:paraId="26A1FCCB" w14:textId="77777777" w:rsidR="008719B4" w:rsidRDefault="008719B4" w:rsidP="00D64D9C">
      <w:pPr>
        <w:pStyle w:val="Default"/>
        <w:ind w:left="284" w:right="903"/>
        <w:jc w:val="center"/>
        <w:rPr>
          <w:sz w:val="23"/>
          <w:szCs w:val="23"/>
        </w:rPr>
      </w:pPr>
    </w:p>
    <w:p w14:paraId="30A9F55F" w14:textId="77777777" w:rsidR="00A25AF2" w:rsidRDefault="00A25AF2" w:rsidP="00D64D9C">
      <w:pPr>
        <w:pStyle w:val="Default"/>
        <w:ind w:left="284" w:right="903"/>
        <w:jc w:val="both"/>
      </w:pPr>
    </w:p>
    <w:p w14:paraId="5AF681B4" w14:textId="61E97F63" w:rsidR="00D64D9C" w:rsidRPr="00D64D9C" w:rsidRDefault="008719B4" w:rsidP="00D64D9C">
      <w:pPr>
        <w:pStyle w:val="Default"/>
        <w:ind w:left="284" w:right="903"/>
        <w:jc w:val="both"/>
      </w:pPr>
      <w:r w:rsidRPr="00D64D9C">
        <w:t xml:space="preserve">Il </w:t>
      </w:r>
      <w:r w:rsidR="005A3CD3">
        <w:t>Concorso</w:t>
      </w:r>
      <w:r w:rsidRPr="00D64D9C">
        <w:t xml:space="preserve">, che si rivolge a poeti e scrittori italiani e di nazionalità estera, ha il Patrocinio Culturale della prestigiosa </w:t>
      </w:r>
      <w:r w:rsidRPr="00D64D9C">
        <w:rPr>
          <w:i/>
          <w:iCs/>
        </w:rPr>
        <w:t xml:space="preserve">Camerata dei poeti di Firenze </w:t>
      </w:r>
      <w:r w:rsidRPr="00D64D9C">
        <w:t xml:space="preserve">– Sezione Internazionale: il sodalizio intellettuale dal 1930 è impegnato a promuovere, sviluppare e perseguire finalità culturali inerenti </w:t>
      </w:r>
      <w:r w:rsidR="00D64D9C">
        <w:t>al</w:t>
      </w:r>
      <w:r w:rsidRPr="00D64D9C">
        <w:t>l’</w:t>
      </w:r>
      <w:r w:rsidR="00D64D9C" w:rsidRPr="00D64D9C">
        <w:t>e</w:t>
      </w:r>
      <w:r w:rsidRPr="00D64D9C">
        <w:t xml:space="preserve">ditoria, il campo artistico e letterario, con particolare cura e attenzione nei riguardi della </w:t>
      </w:r>
      <w:r w:rsidR="00D64D9C" w:rsidRPr="00D64D9C">
        <w:t>poesia.</w:t>
      </w:r>
    </w:p>
    <w:p w14:paraId="539525AF" w14:textId="3DDAC1D7" w:rsidR="008719B4" w:rsidRPr="00D64D9C" w:rsidRDefault="008719B4" w:rsidP="008719B4">
      <w:pPr>
        <w:pStyle w:val="Default"/>
      </w:pPr>
      <w:r w:rsidRPr="00D64D9C">
        <w:t xml:space="preserve"> </w:t>
      </w:r>
    </w:p>
    <w:p w14:paraId="1BD38B29" w14:textId="0336F88F" w:rsidR="008719B4" w:rsidRDefault="008719B4" w:rsidP="00D64D9C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Giuria sarà presieduta dal professor Hafez </w:t>
      </w:r>
      <w:proofErr w:type="spellStart"/>
      <w:r>
        <w:rPr>
          <w:sz w:val="23"/>
          <w:szCs w:val="23"/>
        </w:rPr>
        <w:t>Haidar</w:t>
      </w:r>
      <w:proofErr w:type="spellEnd"/>
      <w:r>
        <w:rPr>
          <w:sz w:val="23"/>
          <w:szCs w:val="23"/>
        </w:rPr>
        <w:t xml:space="preserve">, scrittore, critico, Cavaliere della Repubblica Italiana, Collaboratore, esperto linguistico di Arabo presso l’Università di Pavia, Candidato al Premio Nobel per la Pace nel 2017 e due volte al Premio Nobel per la Letteratura. </w:t>
      </w:r>
    </w:p>
    <w:p w14:paraId="6EEA3E84" w14:textId="77777777" w:rsidR="00A25AF2" w:rsidRDefault="00A25AF2" w:rsidP="00D64D9C">
      <w:pPr>
        <w:pStyle w:val="Default"/>
        <w:ind w:left="284" w:right="903"/>
        <w:jc w:val="both"/>
        <w:rPr>
          <w:sz w:val="23"/>
          <w:szCs w:val="23"/>
        </w:rPr>
      </w:pPr>
    </w:p>
    <w:p w14:paraId="5B0C463C" w14:textId="77777777" w:rsidR="00D64D9C" w:rsidRDefault="00D64D9C" w:rsidP="00D64D9C">
      <w:pPr>
        <w:pStyle w:val="Default"/>
        <w:ind w:left="284" w:right="903"/>
        <w:jc w:val="both"/>
        <w:rPr>
          <w:sz w:val="23"/>
          <w:szCs w:val="23"/>
        </w:rPr>
      </w:pPr>
    </w:p>
    <w:p w14:paraId="1D8E5C8B" w14:textId="7A637BED" w:rsidR="008719B4" w:rsidRDefault="008719B4" w:rsidP="00D64D9C">
      <w:pPr>
        <w:pStyle w:val="Default"/>
        <w:ind w:left="284" w:right="90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REGOLAMENTO</w:t>
      </w:r>
    </w:p>
    <w:p w14:paraId="55963EEA" w14:textId="77777777" w:rsidR="00D64D9C" w:rsidRDefault="00D64D9C" w:rsidP="00D64D9C">
      <w:pPr>
        <w:pStyle w:val="Default"/>
        <w:ind w:left="284" w:right="903"/>
        <w:jc w:val="center"/>
        <w:rPr>
          <w:sz w:val="23"/>
          <w:szCs w:val="23"/>
        </w:rPr>
      </w:pPr>
    </w:p>
    <w:p w14:paraId="79810042" w14:textId="77777777" w:rsidR="008719B4" w:rsidRPr="00D64D9C" w:rsidRDefault="008719B4" w:rsidP="00D64D9C">
      <w:pPr>
        <w:pStyle w:val="Default"/>
        <w:ind w:left="284" w:right="903"/>
        <w:jc w:val="both"/>
      </w:pPr>
      <w:r w:rsidRPr="00D64D9C">
        <w:t xml:space="preserve">Il Concorso è dedicato a testi editi e inediti. È riservato ad autori maggiorenni italiani e d’altra nazionalità. I testi devono essere in lingua italiana o con traduzione a latere. Si divide nelle seguenti sezioni: </w:t>
      </w:r>
    </w:p>
    <w:p w14:paraId="64F3D3EB" w14:textId="77777777" w:rsidR="008719B4" w:rsidRPr="00D64D9C" w:rsidRDefault="008719B4" w:rsidP="00D64D9C">
      <w:pPr>
        <w:pStyle w:val="Default"/>
        <w:ind w:left="284" w:right="903"/>
        <w:jc w:val="both"/>
      </w:pPr>
      <w:r w:rsidRPr="00D64D9C">
        <w:rPr>
          <w:b/>
          <w:bCs/>
        </w:rPr>
        <w:t xml:space="preserve">A. Sezione Poesia a tema libero </w:t>
      </w:r>
    </w:p>
    <w:p w14:paraId="7915C698" w14:textId="12C4BB34" w:rsidR="008719B4" w:rsidRDefault="008719B4" w:rsidP="00A25AF2">
      <w:pPr>
        <w:pStyle w:val="Default"/>
        <w:numPr>
          <w:ilvl w:val="0"/>
          <w:numId w:val="4"/>
        </w:numPr>
        <w:spacing w:after="49"/>
        <w:ind w:right="903"/>
        <w:jc w:val="both"/>
      </w:pPr>
      <w:r w:rsidRPr="00D64D9C">
        <w:rPr>
          <w:b/>
          <w:bCs/>
        </w:rPr>
        <w:t xml:space="preserve">Libro edito di poesie </w:t>
      </w:r>
      <w:r w:rsidRPr="00D64D9C">
        <w:t xml:space="preserve">in italiano o in dialetto (con traduzione) senza preclusione di genere, pubblicato a partire dal 2014. </w:t>
      </w:r>
    </w:p>
    <w:p w14:paraId="5370A875" w14:textId="68C6B56E" w:rsidR="008719B4" w:rsidRPr="00D64D9C" w:rsidRDefault="008719B4" w:rsidP="00A25AF2">
      <w:pPr>
        <w:pStyle w:val="Default"/>
        <w:numPr>
          <w:ilvl w:val="0"/>
          <w:numId w:val="4"/>
        </w:numPr>
        <w:spacing w:after="49"/>
        <w:ind w:right="903"/>
        <w:jc w:val="both"/>
      </w:pPr>
      <w:r w:rsidRPr="00D64D9C">
        <w:rPr>
          <w:b/>
          <w:bCs/>
        </w:rPr>
        <w:t xml:space="preserve">Silloge inedita </w:t>
      </w:r>
      <w:r w:rsidRPr="00D64D9C">
        <w:t xml:space="preserve">in italiano o in dialetto (con traduzione) senza preclusione di genere. Si possono </w:t>
      </w:r>
      <w:r w:rsidR="00A25AF2">
        <w:t xml:space="preserve">  </w:t>
      </w:r>
      <w:r w:rsidRPr="00D64D9C">
        <w:t xml:space="preserve">inviare da un minimo di 5 poesie a un massimo di 9 poesie. Ciascun componimento non deve superare le 35/40 righe (versi e spazi inclusi in formato word o pdf). </w:t>
      </w:r>
    </w:p>
    <w:p w14:paraId="23FB786E" w14:textId="65B68A8C" w:rsidR="008719B4" w:rsidRPr="00D64D9C" w:rsidRDefault="008719B4" w:rsidP="00A25AF2">
      <w:pPr>
        <w:pStyle w:val="Default"/>
        <w:numPr>
          <w:ilvl w:val="0"/>
          <w:numId w:val="4"/>
        </w:numPr>
        <w:ind w:right="903"/>
        <w:jc w:val="both"/>
      </w:pPr>
      <w:r w:rsidRPr="00D64D9C">
        <w:rPr>
          <w:b/>
          <w:bCs/>
        </w:rPr>
        <w:t xml:space="preserve">Poesia inedita </w:t>
      </w:r>
      <w:r w:rsidRPr="00D64D9C">
        <w:t xml:space="preserve">in italiano o in dialetto (con traduzione) senza preclusione di genere con un massimo di cinque poesie. Ciascun componimento non deve superare le 35/40 righe (versi e spazi inclusi in formato word o pdf). </w:t>
      </w:r>
    </w:p>
    <w:p w14:paraId="7A6210DA" w14:textId="77777777" w:rsidR="00A25AF2" w:rsidRDefault="00A25AF2" w:rsidP="00D64D9C">
      <w:pPr>
        <w:pStyle w:val="Default"/>
        <w:ind w:left="284" w:right="903"/>
        <w:jc w:val="both"/>
        <w:rPr>
          <w:b/>
          <w:bCs/>
        </w:rPr>
      </w:pPr>
    </w:p>
    <w:p w14:paraId="1C28541A" w14:textId="77777777" w:rsidR="00A25AF2" w:rsidRDefault="00A25AF2" w:rsidP="00D64D9C">
      <w:pPr>
        <w:pStyle w:val="Default"/>
        <w:ind w:left="284" w:right="903"/>
        <w:jc w:val="both"/>
        <w:rPr>
          <w:b/>
          <w:bCs/>
        </w:rPr>
      </w:pPr>
    </w:p>
    <w:p w14:paraId="715BBB8D" w14:textId="2B6D537B" w:rsidR="008719B4" w:rsidRPr="00D64D9C" w:rsidRDefault="008719B4" w:rsidP="00D64D9C">
      <w:pPr>
        <w:pStyle w:val="Default"/>
        <w:ind w:left="284" w:right="903"/>
        <w:jc w:val="both"/>
      </w:pPr>
      <w:r w:rsidRPr="00D64D9C">
        <w:rPr>
          <w:b/>
          <w:bCs/>
        </w:rPr>
        <w:lastRenderedPageBreak/>
        <w:t xml:space="preserve">B. Sezione poesia a tema dato: la solidarietà “camminare insieme” </w:t>
      </w:r>
    </w:p>
    <w:p w14:paraId="6736F8BF" w14:textId="77777777" w:rsidR="008719B4" w:rsidRPr="00D64D9C" w:rsidRDefault="008719B4" w:rsidP="00D64D9C">
      <w:pPr>
        <w:pStyle w:val="Default"/>
        <w:ind w:left="284" w:right="903"/>
        <w:jc w:val="both"/>
      </w:pPr>
      <w:r w:rsidRPr="00D64D9C">
        <w:t xml:space="preserve">Si può partecipare con un minimo di una poesia e un massimo di cinque poesie. Ciascun componimento non deve superare le 35 righe (versi e spazi inclusi in formato word o pdf). </w:t>
      </w:r>
    </w:p>
    <w:p w14:paraId="513EC66D" w14:textId="77777777" w:rsidR="00A25AF2" w:rsidRDefault="00A25AF2" w:rsidP="00D64D9C">
      <w:pPr>
        <w:pStyle w:val="Default"/>
        <w:ind w:left="284" w:right="903"/>
        <w:jc w:val="both"/>
        <w:rPr>
          <w:b/>
          <w:bCs/>
        </w:rPr>
      </w:pPr>
    </w:p>
    <w:p w14:paraId="42F1A036" w14:textId="24C91531" w:rsidR="008719B4" w:rsidRPr="00241E9C" w:rsidRDefault="008719B4" w:rsidP="00241E9C">
      <w:pPr>
        <w:pStyle w:val="Default"/>
        <w:ind w:left="284" w:right="903"/>
        <w:jc w:val="both"/>
        <w:rPr>
          <w:color w:val="auto"/>
        </w:rPr>
      </w:pPr>
      <w:r w:rsidRPr="00241E9C">
        <w:rPr>
          <w:b/>
          <w:bCs/>
          <w:color w:val="auto"/>
        </w:rPr>
        <w:t xml:space="preserve">C. </w:t>
      </w:r>
      <w:proofErr w:type="spellStart"/>
      <w:r w:rsidRPr="00241E9C">
        <w:rPr>
          <w:b/>
          <w:bCs/>
          <w:color w:val="auto"/>
        </w:rPr>
        <w:t>Fotopoesia</w:t>
      </w:r>
      <w:proofErr w:type="spellEnd"/>
      <w:r w:rsidRPr="00241E9C">
        <w:rPr>
          <w:b/>
          <w:bCs/>
          <w:color w:val="auto"/>
        </w:rPr>
        <w:t xml:space="preserve"> a tema libero </w:t>
      </w:r>
    </w:p>
    <w:p w14:paraId="61001F8B" w14:textId="3E8225A8" w:rsidR="008719B4" w:rsidRPr="00241E9C" w:rsidRDefault="008719B4" w:rsidP="00241E9C">
      <w:pPr>
        <w:pStyle w:val="Default"/>
        <w:ind w:left="284" w:right="903"/>
        <w:jc w:val="both"/>
        <w:rPr>
          <w:color w:val="auto"/>
        </w:rPr>
      </w:pPr>
      <w:r w:rsidRPr="00241E9C">
        <w:rPr>
          <w:color w:val="auto"/>
        </w:rPr>
        <w:t xml:space="preserve">(arte di far coincidere, in un’unica opera, una fotografia e una poesia, idealmente entrambe create a tale scopo) </w:t>
      </w:r>
      <w:r w:rsidR="00241E9C" w:rsidRPr="00241E9C">
        <w:rPr>
          <w:color w:val="auto"/>
          <w:shd w:val="clear" w:color="auto" w:fill="FFFFFF"/>
        </w:rPr>
        <w:t>Si può partecipare con un minimo di una poesia fino ad un massimo di nove poesie</w:t>
      </w:r>
      <w:r w:rsidR="00241E9C">
        <w:rPr>
          <w:color w:val="auto"/>
          <w:shd w:val="clear" w:color="auto" w:fill="FFFFFF"/>
        </w:rPr>
        <w:t xml:space="preserve">. </w:t>
      </w:r>
      <w:r w:rsidRPr="00241E9C">
        <w:rPr>
          <w:color w:val="auto"/>
        </w:rPr>
        <w:t xml:space="preserve">Ciascun componimento non deve superare i 35 versi (spazi tra strofe inclusi) da inviare in formato word o pdf. La fotografia deve essere a risoluzione adatta all’invio come allegato via e-mail. </w:t>
      </w:r>
    </w:p>
    <w:p w14:paraId="6DB1217D" w14:textId="6D350181" w:rsidR="00A25AF2" w:rsidRDefault="00A25AF2" w:rsidP="00A25AF2">
      <w:pPr>
        <w:pStyle w:val="Default"/>
        <w:ind w:left="284"/>
        <w:rPr>
          <w:b/>
          <w:bCs/>
          <w:sz w:val="28"/>
          <w:szCs w:val="28"/>
        </w:rPr>
      </w:pPr>
    </w:p>
    <w:p w14:paraId="5CC70A49" w14:textId="4A1DA0DD" w:rsidR="008719B4" w:rsidRPr="00A25AF2" w:rsidRDefault="008719B4" w:rsidP="00A25AF2">
      <w:pPr>
        <w:pStyle w:val="Default"/>
        <w:ind w:left="284" w:right="903"/>
      </w:pPr>
      <w:r w:rsidRPr="00A25AF2">
        <w:rPr>
          <w:b/>
          <w:bCs/>
        </w:rPr>
        <w:t xml:space="preserve">D. </w:t>
      </w:r>
      <w:proofErr w:type="spellStart"/>
      <w:r w:rsidRPr="00A25AF2">
        <w:rPr>
          <w:b/>
          <w:bCs/>
        </w:rPr>
        <w:t>Poetry</w:t>
      </w:r>
      <w:proofErr w:type="spellEnd"/>
      <w:r w:rsidRPr="00A25AF2">
        <w:rPr>
          <w:b/>
          <w:bCs/>
        </w:rPr>
        <w:t xml:space="preserve"> Slam </w:t>
      </w:r>
    </w:p>
    <w:p w14:paraId="3CF644FD" w14:textId="6315040A" w:rsidR="008719B4" w:rsidRPr="00A25AF2" w:rsidRDefault="008719B4" w:rsidP="00A25AF2">
      <w:pPr>
        <w:pStyle w:val="Default"/>
        <w:ind w:left="284" w:right="903"/>
        <w:jc w:val="both"/>
      </w:pPr>
      <w:r w:rsidRPr="00A25AF2">
        <w:t>(</w:t>
      </w:r>
      <w:r w:rsidRPr="00A25AF2">
        <w:rPr>
          <w:i/>
          <w:iCs/>
        </w:rPr>
        <w:t xml:space="preserve">poesia performativa </w:t>
      </w:r>
      <w:r w:rsidRPr="00A25AF2">
        <w:t xml:space="preserve">che, combinando scrittura e </w:t>
      </w:r>
      <w:r w:rsidRPr="00A25AF2">
        <w:rPr>
          <w:i/>
          <w:iCs/>
        </w:rPr>
        <w:t>performance</w:t>
      </w:r>
      <w:r w:rsidRPr="00A25AF2">
        <w:t xml:space="preserve">, offre immensa importanza alla parola). Si può partecipare con una sola poesia a tema libero. Tempo massimo concesso per ciascun poeta: tre minuti. Durante la Manifestazione di Premiazione i poeti selezionati per la finale daranno luogo alla competizione poetica, sfidandosi a colpi di poesia davanti al pubblico, che decreterà il vincitore dello </w:t>
      </w:r>
      <w:r w:rsidRPr="00A25AF2">
        <w:rPr>
          <w:i/>
          <w:iCs/>
        </w:rPr>
        <w:t xml:space="preserve">slam </w:t>
      </w:r>
      <w:r w:rsidRPr="00A25AF2">
        <w:t xml:space="preserve">attraverso votazione segreta. </w:t>
      </w:r>
    </w:p>
    <w:p w14:paraId="5F3A8534" w14:textId="77777777" w:rsidR="00A25AF2" w:rsidRDefault="00A25AF2" w:rsidP="00A25AF2">
      <w:pPr>
        <w:pStyle w:val="Default"/>
        <w:ind w:left="284"/>
        <w:rPr>
          <w:b/>
          <w:bCs/>
        </w:rPr>
      </w:pPr>
    </w:p>
    <w:p w14:paraId="4EC175CD" w14:textId="2587A10F" w:rsidR="008719B4" w:rsidRPr="00A25AF2" w:rsidRDefault="008719B4" w:rsidP="00A25AF2">
      <w:pPr>
        <w:pStyle w:val="Default"/>
        <w:ind w:left="284"/>
      </w:pPr>
      <w:r w:rsidRPr="00A25AF2">
        <w:rPr>
          <w:b/>
          <w:bCs/>
        </w:rPr>
        <w:t xml:space="preserve">E. Sezione Narrativa Edita </w:t>
      </w:r>
    </w:p>
    <w:p w14:paraId="6ED115C8" w14:textId="77777777" w:rsidR="008719B4" w:rsidRPr="00A25AF2" w:rsidRDefault="008719B4" w:rsidP="00A25AF2">
      <w:pPr>
        <w:pStyle w:val="Default"/>
        <w:ind w:left="284"/>
      </w:pPr>
      <w:r w:rsidRPr="00A25AF2">
        <w:t xml:space="preserve">Romanzo o raccolta di racconti in italiano o altra lingua con traduzione, editi a partire dal 2010. </w:t>
      </w:r>
    </w:p>
    <w:p w14:paraId="5EC28CD0" w14:textId="77777777" w:rsidR="00A25AF2" w:rsidRDefault="00A25AF2" w:rsidP="00A25AF2">
      <w:pPr>
        <w:pStyle w:val="Default"/>
        <w:ind w:left="284"/>
        <w:rPr>
          <w:b/>
          <w:bCs/>
        </w:rPr>
      </w:pPr>
    </w:p>
    <w:p w14:paraId="663D9177" w14:textId="3848DFE8" w:rsidR="008719B4" w:rsidRPr="00241E9C" w:rsidRDefault="008719B4" w:rsidP="00241E9C">
      <w:pPr>
        <w:pStyle w:val="Default"/>
        <w:ind w:left="284" w:right="903"/>
        <w:jc w:val="both"/>
        <w:rPr>
          <w:color w:val="auto"/>
        </w:rPr>
      </w:pPr>
      <w:r w:rsidRPr="00241E9C">
        <w:rPr>
          <w:b/>
          <w:bCs/>
          <w:color w:val="auto"/>
        </w:rPr>
        <w:t xml:space="preserve">F. Sezione Narrativa breve inedita </w:t>
      </w:r>
    </w:p>
    <w:p w14:paraId="63026D27" w14:textId="694E2C36" w:rsidR="008719B4" w:rsidRPr="00241E9C" w:rsidRDefault="008719B4" w:rsidP="00241E9C">
      <w:pPr>
        <w:pStyle w:val="Default"/>
        <w:numPr>
          <w:ilvl w:val="0"/>
          <w:numId w:val="5"/>
        </w:numPr>
        <w:spacing w:after="44"/>
        <w:ind w:right="903"/>
        <w:jc w:val="both"/>
        <w:rPr>
          <w:color w:val="auto"/>
        </w:rPr>
      </w:pPr>
      <w:r w:rsidRPr="00241E9C">
        <w:rPr>
          <w:b/>
          <w:bCs/>
          <w:color w:val="auto"/>
        </w:rPr>
        <w:t xml:space="preserve">Racconto, fiaba o novella inediti, </w:t>
      </w:r>
      <w:r w:rsidRPr="00241E9C">
        <w:rPr>
          <w:color w:val="auto"/>
        </w:rPr>
        <w:t>in italiano o altra lingua (con traduzione a latere) a tema libero</w:t>
      </w:r>
      <w:r w:rsidRPr="00241E9C">
        <w:rPr>
          <w:b/>
          <w:bCs/>
          <w:color w:val="auto"/>
        </w:rPr>
        <w:t xml:space="preserve">, </w:t>
      </w:r>
      <w:r w:rsidRPr="00241E9C">
        <w:rPr>
          <w:color w:val="auto"/>
        </w:rPr>
        <w:t>(massimo 7 cartelle</w:t>
      </w:r>
      <w:r w:rsidR="00241E9C" w:rsidRPr="00241E9C">
        <w:rPr>
          <w:color w:val="auto"/>
        </w:rPr>
        <w:t xml:space="preserve"> di 35 righe ciascuna </w:t>
      </w:r>
      <w:r w:rsidRPr="00241E9C">
        <w:rPr>
          <w:color w:val="auto"/>
        </w:rPr>
        <w:t xml:space="preserve">con spaziatura singola e carattere Times New Roman – corpo 12, formato word o pdf.). Si può partecipare con un massimo di tre racconti. </w:t>
      </w:r>
    </w:p>
    <w:p w14:paraId="49E9C405" w14:textId="77777777" w:rsidR="00241E9C" w:rsidRDefault="008719B4" w:rsidP="00241E9C">
      <w:pPr>
        <w:pStyle w:val="Default"/>
        <w:numPr>
          <w:ilvl w:val="0"/>
          <w:numId w:val="5"/>
        </w:numPr>
        <w:shd w:val="clear" w:color="auto" w:fill="FFFFFF"/>
        <w:ind w:right="903"/>
        <w:jc w:val="both"/>
        <w:textAlignment w:val="baseline"/>
        <w:rPr>
          <w:color w:val="auto"/>
        </w:rPr>
      </w:pPr>
      <w:r w:rsidRPr="00241E9C">
        <w:rPr>
          <w:b/>
          <w:bCs/>
          <w:color w:val="auto"/>
        </w:rPr>
        <w:t xml:space="preserve">Racconto a tema: “Un incontro a Milano” </w:t>
      </w:r>
      <w:r w:rsidR="00241E9C">
        <w:rPr>
          <w:b/>
          <w:bCs/>
          <w:color w:val="auto"/>
        </w:rPr>
        <w:t>(</w:t>
      </w:r>
      <w:r w:rsidR="00241E9C" w:rsidRPr="00241E9C">
        <w:rPr>
          <w:color w:val="auto"/>
        </w:rPr>
        <w:t xml:space="preserve">massimo 7 cartelle di 35 righe ciascuna con spaziatura singola e carattere Times New Roman – corpo 12, formato word o pdf.). </w:t>
      </w:r>
    </w:p>
    <w:p w14:paraId="5908E928" w14:textId="77777777" w:rsidR="00241E9C" w:rsidRDefault="00241E9C" w:rsidP="00241E9C">
      <w:pPr>
        <w:pStyle w:val="Default"/>
        <w:shd w:val="clear" w:color="auto" w:fill="FFFFFF"/>
        <w:ind w:left="1004" w:right="903"/>
        <w:textAlignment w:val="baseline"/>
        <w:rPr>
          <w:color w:val="auto"/>
        </w:rPr>
      </w:pPr>
      <w:r w:rsidRPr="00241E9C">
        <w:rPr>
          <w:color w:val="auto"/>
        </w:rPr>
        <w:t>Si può partecipare con un massimo di tre racconti.</w:t>
      </w:r>
    </w:p>
    <w:p w14:paraId="6B2D04D9" w14:textId="1B49FA26" w:rsidR="00241E9C" w:rsidRPr="00241E9C" w:rsidRDefault="008719B4" w:rsidP="00241E9C">
      <w:pPr>
        <w:pStyle w:val="Default"/>
        <w:numPr>
          <w:ilvl w:val="0"/>
          <w:numId w:val="5"/>
        </w:numPr>
        <w:shd w:val="clear" w:color="auto" w:fill="FFFFFF"/>
        <w:ind w:right="903"/>
        <w:textAlignment w:val="baseline"/>
        <w:rPr>
          <w:color w:val="auto"/>
        </w:rPr>
      </w:pPr>
      <w:r w:rsidRPr="00241E9C">
        <w:rPr>
          <w:b/>
          <w:bCs/>
          <w:color w:val="auto"/>
        </w:rPr>
        <w:t>Raccolta di racconti inediti</w:t>
      </w:r>
      <w:r w:rsidRPr="00241E9C">
        <w:rPr>
          <w:color w:val="auto"/>
        </w:rPr>
        <w:t xml:space="preserve">, in lingua italiana o in altra lingua (con traduzione a latere) a tema libero con un massimo di </w:t>
      </w:r>
      <w:proofErr w:type="gramStart"/>
      <w:r w:rsidRPr="00241E9C">
        <w:rPr>
          <w:color w:val="auto"/>
        </w:rPr>
        <w:t>7</w:t>
      </w:r>
      <w:proofErr w:type="gramEnd"/>
      <w:r w:rsidRPr="00241E9C">
        <w:rPr>
          <w:color w:val="auto"/>
        </w:rPr>
        <w:t xml:space="preserve"> racconti brevi. </w:t>
      </w:r>
      <w:r w:rsidR="00241E9C" w:rsidRPr="00241E9C">
        <w:rPr>
          <w:color w:val="auto"/>
        </w:rPr>
        <w:t>(massimo 10 cartelle per racconto, 35 righe per cartella con spaziatura singola e carattere Times New Roman – corpo 12, formato word o pdf.).</w:t>
      </w:r>
    </w:p>
    <w:p w14:paraId="391FDEF6" w14:textId="77777777" w:rsidR="00241E9C" w:rsidRPr="00241E9C" w:rsidRDefault="00241E9C" w:rsidP="00241E9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CF6766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rPr>
          <w:b/>
          <w:bCs/>
        </w:rPr>
        <w:t xml:space="preserve">G. Sezione Saggistica </w:t>
      </w:r>
    </w:p>
    <w:p w14:paraId="51BE6A3A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rPr>
          <w:b/>
          <w:bCs/>
        </w:rPr>
        <w:t xml:space="preserve">Tema dato: Etica del conflitto ed etica della pace. </w:t>
      </w:r>
    </w:p>
    <w:p w14:paraId="66DED853" w14:textId="77777777" w:rsidR="00A25AF2" w:rsidRDefault="00A25AF2" w:rsidP="00A25AF2">
      <w:pPr>
        <w:pStyle w:val="Default"/>
        <w:ind w:left="284" w:right="903"/>
        <w:jc w:val="both"/>
        <w:rPr>
          <w:b/>
          <w:bCs/>
        </w:rPr>
      </w:pPr>
    </w:p>
    <w:p w14:paraId="10FE196D" w14:textId="16EB95CF" w:rsidR="008719B4" w:rsidRPr="00A25AF2" w:rsidRDefault="008719B4" w:rsidP="00A25AF2">
      <w:pPr>
        <w:pStyle w:val="Default"/>
        <w:ind w:left="284" w:right="903"/>
        <w:jc w:val="both"/>
      </w:pPr>
      <w:r w:rsidRPr="00A25AF2">
        <w:rPr>
          <w:b/>
          <w:bCs/>
        </w:rPr>
        <w:t xml:space="preserve">H. Sezione Diritti Umani – Interculturalità </w:t>
      </w:r>
    </w:p>
    <w:p w14:paraId="7F2222B7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rPr>
          <w:b/>
          <w:bCs/>
        </w:rPr>
        <w:t xml:space="preserve">Tema dato: Io, tu, l’altro. </w:t>
      </w:r>
    </w:p>
    <w:p w14:paraId="7A43D266" w14:textId="77777777" w:rsidR="00A25AF2" w:rsidRDefault="00A25AF2" w:rsidP="00A25AF2">
      <w:pPr>
        <w:pStyle w:val="Default"/>
        <w:ind w:left="284" w:right="903"/>
        <w:jc w:val="both"/>
        <w:rPr>
          <w:b/>
          <w:bCs/>
        </w:rPr>
      </w:pPr>
    </w:p>
    <w:p w14:paraId="5B9AC88E" w14:textId="5F2DC74E" w:rsidR="008719B4" w:rsidRPr="00A25AF2" w:rsidRDefault="008719B4" w:rsidP="00A25AF2">
      <w:pPr>
        <w:pStyle w:val="Default"/>
        <w:ind w:left="284" w:right="903"/>
        <w:jc w:val="both"/>
      </w:pPr>
      <w:r w:rsidRPr="00A25AF2">
        <w:rPr>
          <w:b/>
          <w:bCs/>
        </w:rPr>
        <w:t xml:space="preserve">MODALITÀ DI PARTECIPAZIONE </w:t>
      </w:r>
    </w:p>
    <w:p w14:paraId="5C0CD603" w14:textId="3501BEE4" w:rsidR="008719B4" w:rsidRPr="00A25AF2" w:rsidRDefault="008719B4" w:rsidP="00A25AF2">
      <w:pPr>
        <w:pStyle w:val="Default"/>
        <w:ind w:left="284" w:right="903"/>
        <w:jc w:val="both"/>
      </w:pPr>
      <w:r w:rsidRPr="00A25AF2">
        <w:t xml:space="preserve">Gli elaborati vanno inviati unicamente in forma digitale on-line al seguente indirizzo </w:t>
      </w:r>
      <w:hyperlink r:id="rId6" w:history="1">
        <w:r w:rsidR="00A25AF2" w:rsidRPr="00AC0FC3">
          <w:rPr>
            <w:rStyle w:val="Collegamentoipertestuale"/>
          </w:rPr>
          <w:t>segreteria@progettoscenaedition.it</w:t>
        </w:r>
      </w:hyperlink>
      <w:r w:rsidR="00A25AF2">
        <w:t xml:space="preserve"> </w:t>
      </w:r>
      <w:r w:rsidRPr="00A25AF2">
        <w:t xml:space="preserve">unitamente alla scheda di iscrizione sotto riportata, compilata in ogni sua parte e alla copia dell’avvenuto pagamento della quota di partecipazione entro e non oltre la mezzanotte </w:t>
      </w:r>
      <w:r w:rsidRPr="00A25AF2">
        <w:rPr>
          <w:b/>
          <w:bCs/>
        </w:rPr>
        <w:t xml:space="preserve">del </w:t>
      </w:r>
      <w:r w:rsidR="005A3CD3">
        <w:rPr>
          <w:b/>
          <w:bCs/>
        </w:rPr>
        <w:t>31 ottobre</w:t>
      </w:r>
      <w:r w:rsidRPr="00A25AF2">
        <w:rPr>
          <w:b/>
          <w:bCs/>
        </w:rPr>
        <w:t xml:space="preserve"> 2020</w:t>
      </w:r>
      <w:r w:rsidRPr="00A25AF2">
        <w:t xml:space="preserve">. </w:t>
      </w:r>
    </w:p>
    <w:p w14:paraId="737B168A" w14:textId="278C2C69" w:rsidR="008719B4" w:rsidRPr="00A25AF2" w:rsidRDefault="008719B4" w:rsidP="00A25AF2">
      <w:pPr>
        <w:pStyle w:val="Default"/>
        <w:ind w:left="284" w:right="903"/>
        <w:jc w:val="both"/>
      </w:pPr>
      <w:r w:rsidRPr="00A25AF2">
        <w:t>Per quanto riguarda i testi editi, ci sono due modalità di invio</w:t>
      </w:r>
      <w:r w:rsidRPr="00A25AF2">
        <w:rPr>
          <w:b/>
          <w:bCs/>
        </w:rPr>
        <w:t xml:space="preserve">: a. </w:t>
      </w:r>
      <w:r w:rsidRPr="00A25AF2">
        <w:t>Inviare la copertina e l’interno del libro in formato pdf a bassa risoluzione, unitamente alla scheda di iscrizione e alla copia di avvenuto pagamento come allegati</w:t>
      </w:r>
      <w:r w:rsidRPr="00A25AF2">
        <w:rPr>
          <w:b/>
          <w:bCs/>
        </w:rPr>
        <w:t xml:space="preserve"> </w:t>
      </w:r>
      <w:r w:rsidRPr="00A25AF2">
        <w:t xml:space="preserve">alla mail </w:t>
      </w:r>
      <w:hyperlink r:id="rId7" w:history="1">
        <w:r w:rsidR="00A25AF2" w:rsidRPr="00AC0FC3">
          <w:rPr>
            <w:rStyle w:val="Collegamentoipertestuale"/>
          </w:rPr>
          <w:t>segreteria@progettoscenaedition.it</w:t>
        </w:r>
      </w:hyperlink>
      <w:r w:rsidR="00A25AF2">
        <w:t xml:space="preserve"> </w:t>
      </w:r>
      <w:r w:rsidRPr="00A25AF2">
        <w:rPr>
          <w:b/>
          <w:bCs/>
        </w:rPr>
        <w:t xml:space="preserve"> b. </w:t>
      </w:r>
      <w:r w:rsidRPr="00A25AF2">
        <w:t xml:space="preserve">Inviare copertina del libro in formato pdf a bassa risoluzione, unitamente alla scheda di iscrizione e alla copia di avvenuto pagamento alla mail </w:t>
      </w:r>
      <w:hyperlink r:id="rId8" w:history="1">
        <w:r w:rsidR="00A25AF2" w:rsidRPr="00AC0FC3">
          <w:rPr>
            <w:rStyle w:val="Collegamentoipertestuale"/>
          </w:rPr>
          <w:t>segreteria@progettoscenaedition.it</w:t>
        </w:r>
      </w:hyperlink>
      <w:r w:rsidR="00A25AF2">
        <w:t xml:space="preserve"> </w:t>
      </w:r>
      <w:r w:rsidRPr="00A25AF2">
        <w:t xml:space="preserve"> e il testo del libro attraverso </w:t>
      </w:r>
      <w:proofErr w:type="spellStart"/>
      <w:r w:rsidRPr="00A25AF2">
        <w:rPr>
          <w:b/>
          <w:bCs/>
        </w:rPr>
        <w:t>WeTransfer</w:t>
      </w:r>
      <w:proofErr w:type="spellEnd"/>
      <w:r w:rsidRPr="00A25AF2">
        <w:t xml:space="preserve">. </w:t>
      </w:r>
    </w:p>
    <w:p w14:paraId="3E445084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lastRenderedPageBreak/>
        <w:t xml:space="preserve">La partecipazione al Premio implica l’accettazione del regolamento in tutte le sue parti. Le opere che non risulteranno vincitrici saranno distrutte a tutela dei diritti d’autore. </w:t>
      </w:r>
    </w:p>
    <w:p w14:paraId="617FD18C" w14:textId="479077C2" w:rsidR="008719B4" w:rsidRPr="00A25AF2" w:rsidRDefault="008719B4" w:rsidP="00A25AF2">
      <w:pPr>
        <w:pStyle w:val="Default"/>
        <w:ind w:left="284" w:right="903"/>
        <w:jc w:val="both"/>
      </w:pPr>
      <w:r w:rsidRPr="00A25AF2">
        <w:t xml:space="preserve">La partecipazione a più sezioni richiede un’iscrizione separata, corredata dal relativo versamento della quota di partecipazione. La quota di partecipazione è di </w:t>
      </w:r>
      <w:proofErr w:type="gramStart"/>
      <w:r w:rsidRPr="00A25AF2">
        <w:t>Euro</w:t>
      </w:r>
      <w:proofErr w:type="gramEnd"/>
      <w:r w:rsidRPr="00A25AF2">
        <w:t xml:space="preserve"> 25,00 (venticinque/00) per ciascuna sezione. </w:t>
      </w:r>
    </w:p>
    <w:p w14:paraId="7F96CD15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t xml:space="preserve">La quota va inviata tramite </w:t>
      </w:r>
      <w:r w:rsidRPr="00A25AF2">
        <w:rPr>
          <w:b/>
          <w:bCs/>
        </w:rPr>
        <w:t xml:space="preserve">bonifico bancario intestato a: Pro(getto)scena Edition </w:t>
      </w:r>
    </w:p>
    <w:p w14:paraId="5746AE0A" w14:textId="77777777" w:rsidR="008719B4" w:rsidRPr="00A25AF2" w:rsidRDefault="008719B4" w:rsidP="00A25AF2">
      <w:pPr>
        <w:pStyle w:val="Default"/>
        <w:ind w:left="284" w:right="903"/>
        <w:jc w:val="both"/>
      </w:pPr>
      <w:r w:rsidRPr="00A25AF2">
        <w:t xml:space="preserve">IBAN </w:t>
      </w:r>
      <w:r w:rsidRPr="00A25AF2">
        <w:rPr>
          <w:b/>
          <w:bCs/>
        </w:rPr>
        <w:t xml:space="preserve">IT71 Q030 6909 6061 0000 0169 771 </w:t>
      </w:r>
      <w:r w:rsidRPr="00A25AF2">
        <w:t xml:space="preserve">- causale: nome del partecipante – I edizione Premio Maria Dicorato. Indicare la sezione o le sezioni per le quali si concorre. </w:t>
      </w:r>
    </w:p>
    <w:p w14:paraId="31051BC5" w14:textId="77777777" w:rsidR="00012D80" w:rsidRDefault="00012D80" w:rsidP="008719B4">
      <w:pPr>
        <w:pStyle w:val="Default"/>
        <w:rPr>
          <w:b/>
          <w:bCs/>
          <w:sz w:val="23"/>
          <w:szCs w:val="23"/>
        </w:rPr>
      </w:pPr>
    </w:p>
    <w:p w14:paraId="4D8FA8F2" w14:textId="646926DF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GIURIA </w:t>
      </w:r>
    </w:p>
    <w:p w14:paraId="1B513AA9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Commissione di Giuria è così costituita: </w:t>
      </w:r>
    </w:p>
    <w:p w14:paraId="16442AB5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 w:rsidRPr="00012D80">
        <w:rPr>
          <w:b/>
          <w:bCs/>
          <w:sz w:val="23"/>
          <w:szCs w:val="23"/>
          <w:u w:val="single"/>
        </w:rPr>
        <w:t>Comitato d’onore</w:t>
      </w:r>
      <w:r>
        <w:rPr>
          <w:sz w:val="23"/>
          <w:szCs w:val="23"/>
        </w:rPr>
        <w:t xml:space="preserve">: </w:t>
      </w:r>
    </w:p>
    <w:p w14:paraId="502715E7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Maria Gabriella Giovannelli </w:t>
      </w:r>
    </w:p>
    <w:p w14:paraId="068028F2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Chiara Rossi </w:t>
      </w:r>
    </w:p>
    <w:p w14:paraId="7DAF8036" w14:textId="77777777" w:rsidR="008719B4" w:rsidRPr="00012D80" w:rsidRDefault="008719B4" w:rsidP="00012D80">
      <w:pPr>
        <w:pStyle w:val="Default"/>
        <w:ind w:left="284" w:right="903"/>
        <w:jc w:val="both"/>
        <w:rPr>
          <w:sz w:val="23"/>
          <w:szCs w:val="23"/>
          <w:u w:val="single"/>
        </w:rPr>
      </w:pPr>
      <w:r w:rsidRPr="00012D80">
        <w:rPr>
          <w:b/>
          <w:bCs/>
          <w:sz w:val="23"/>
          <w:szCs w:val="23"/>
          <w:u w:val="single"/>
        </w:rPr>
        <w:t xml:space="preserve">Componenti la Giuria </w:t>
      </w:r>
    </w:p>
    <w:p w14:paraId="50D68F94" w14:textId="764FC30B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Hafez </w:t>
      </w:r>
      <w:proofErr w:type="spellStart"/>
      <w:r>
        <w:rPr>
          <w:b/>
          <w:bCs/>
          <w:sz w:val="23"/>
          <w:szCs w:val="23"/>
        </w:rPr>
        <w:t>Haidar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(Presidente), </w:t>
      </w:r>
      <w:proofErr w:type="spellStart"/>
      <w:r>
        <w:rPr>
          <w:b/>
          <w:bCs/>
          <w:sz w:val="23"/>
          <w:szCs w:val="23"/>
        </w:rPr>
        <w:t>Gu</w:t>
      </w:r>
      <w:r w:rsidR="00012D80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>man</w:t>
      </w:r>
      <w:proofErr w:type="spellEnd"/>
      <w:r>
        <w:rPr>
          <w:b/>
          <w:bCs/>
          <w:sz w:val="23"/>
          <w:szCs w:val="23"/>
        </w:rPr>
        <w:t xml:space="preserve"> </w:t>
      </w:r>
      <w:r w:rsidR="00012D80">
        <w:rPr>
          <w:b/>
          <w:bCs/>
          <w:sz w:val="23"/>
          <w:szCs w:val="23"/>
        </w:rPr>
        <w:t xml:space="preserve">Jara </w:t>
      </w:r>
      <w:r>
        <w:rPr>
          <w:b/>
          <w:bCs/>
          <w:sz w:val="23"/>
          <w:szCs w:val="23"/>
        </w:rPr>
        <w:t>Allende, Riccardo Busetto, Gaia Greco, Caterina Guttada</w:t>
      </w:r>
      <w:r w:rsidR="00012D80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ro La Brasca, Roberta Daniela Miotto, Marina Pratici, Donatella </w:t>
      </w:r>
      <w:proofErr w:type="spellStart"/>
      <w:r>
        <w:rPr>
          <w:b/>
          <w:bCs/>
          <w:sz w:val="23"/>
          <w:szCs w:val="23"/>
        </w:rPr>
        <w:t>Rampado</w:t>
      </w:r>
      <w:proofErr w:type="spellEnd"/>
      <w:r>
        <w:rPr>
          <w:b/>
          <w:bCs/>
          <w:sz w:val="23"/>
          <w:szCs w:val="23"/>
        </w:rPr>
        <w:t xml:space="preserve">, Rodolfo Vettorello. </w:t>
      </w:r>
    </w:p>
    <w:p w14:paraId="524EF343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Giuria si riserva la facoltà di assegnare premi speciali. Le deliberazioni della Giuria sono insindacabili e inappellabili. </w:t>
      </w:r>
    </w:p>
    <w:p w14:paraId="6184F521" w14:textId="77777777" w:rsidR="00012D80" w:rsidRDefault="00012D80" w:rsidP="00012D80">
      <w:pPr>
        <w:pStyle w:val="Default"/>
        <w:ind w:left="284" w:right="903"/>
        <w:rPr>
          <w:b/>
          <w:bCs/>
          <w:sz w:val="23"/>
          <w:szCs w:val="23"/>
        </w:rPr>
      </w:pPr>
    </w:p>
    <w:p w14:paraId="39D72AA8" w14:textId="6CFA831E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PREMI E CERIMONIA DI PREMIAZIONE </w:t>
      </w:r>
    </w:p>
    <w:p w14:paraId="0E8C364B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manifestazione di Premiazione si terrà presso Palazzo Cusani – via Brera 13/15 Milano. </w:t>
      </w:r>
    </w:p>
    <w:p w14:paraId="340B84C2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vincitori e i finalisti riceveranno tempestiva comunicazione tramite mail. </w:t>
      </w:r>
    </w:p>
    <w:p w14:paraId="38F0D214" w14:textId="77777777" w:rsidR="008719B4" w:rsidRDefault="008719B4" w:rsidP="00012D80">
      <w:pPr>
        <w:pStyle w:val="Default"/>
        <w:ind w:left="284" w:right="9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premi dovranno essere ritirati personalmente o tramite persona delegata. </w:t>
      </w:r>
    </w:p>
    <w:p w14:paraId="1F06F945" w14:textId="77777777" w:rsidR="00012D80" w:rsidRDefault="00012D80" w:rsidP="00012D80">
      <w:pPr>
        <w:pStyle w:val="Default"/>
        <w:ind w:left="284" w:right="903"/>
        <w:jc w:val="both"/>
        <w:rPr>
          <w:b/>
          <w:bCs/>
          <w:sz w:val="23"/>
          <w:szCs w:val="23"/>
        </w:rPr>
      </w:pPr>
    </w:p>
    <w:p w14:paraId="09B82DAC" w14:textId="44BCEE18" w:rsidR="008719B4" w:rsidRDefault="008719B4" w:rsidP="00012D80">
      <w:pPr>
        <w:pStyle w:val="Default"/>
        <w:ind w:left="284" w:right="90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LIBERATORIE E PRIVACY </w:t>
      </w:r>
    </w:p>
    <w:p w14:paraId="79BCE23E" w14:textId="77777777" w:rsidR="008719B4" w:rsidRDefault="008719B4" w:rsidP="00012D80">
      <w:pPr>
        <w:pStyle w:val="Default"/>
        <w:ind w:left="284" w:right="903"/>
        <w:rPr>
          <w:sz w:val="23"/>
          <w:szCs w:val="23"/>
        </w:rPr>
      </w:pPr>
      <w:r>
        <w:rPr>
          <w:sz w:val="23"/>
          <w:szCs w:val="23"/>
        </w:rPr>
        <w:t xml:space="preserve">La partecipazione al Premio comporta automaticamente la conoscenza e la totale accettazione di tutti gli articoli del presente Regolamento in tutti i suoi punti. </w:t>
      </w:r>
    </w:p>
    <w:p w14:paraId="5E405EA8" w14:textId="77777777" w:rsidR="008719B4" w:rsidRDefault="008719B4" w:rsidP="00012D80">
      <w:pPr>
        <w:pStyle w:val="Default"/>
        <w:ind w:left="284" w:right="903"/>
        <w:rPr>
          <w:sz w:val="23"/>
          <w:szCs w:val="23"/>
        </w:rPr>
      </w:pPr>
      <w:r>
        <w:rPr>
          <w:sz w:val="23"/>
          <w:szCs w:val="23"/>
        </w:rPr>
        <w:t xml:space="preserve">Ai sensi del DLGS 196/2003 e della precedente Legge 675/1996, i partecipanti acconsentono al trattamento, alla diffusione e utilizzazione dei dati personali da parte dell’organizzazione </w:t>
      </w:r>
      <w:r>
        <w:rPr>
          <w:i/>
          <w:iCs/>
          <w:sz w:val="23"/>
          <w:szCs w:val="23"/>
        </w:rPr>
        <w:t xml:space="preserve">Pro(getto)scena Edition </w:t>
      </w:r>
      <w:r>
        <w:rPr>
          <w:sz w:val="23"/>
          <w:szCs w:val="23"/>
        </w:rPr>
        <w:t xml:space="preserve">per lo svolgimento degli adempimenti inerenti al concorso. </w:t>
      </w:r>
    </w:p>
    <w:p w14:paraId="4E888453" w14:textId="667C2FDE" w:rsidR="00E05304" w:rsidRPr="00012D80" w:rsidRDefault="008719B4" w:rsidP="00012D80">
      <w:pPr>
        <w:ind w:left="284" w:right="903"/>
        <w:jc w:val="both"/>
        <w:rPr>
          <w:rFonts w:ascii="Times New Roman" w:hAnsi="Times New Roman" w:cs="Times New Roman"/>
          <w:sz w:val="24"/>
          <w:szCs w:val="24"/>
        </w:rPr>
      </w:pPr>
      <w:r w:rsidRPr="00012D80">
        <w:rPr>
          <w:rFonts w:ascii="Times New Roman" w:hAnsi="Times New Roman" w:cs="Times New Roman"/>
          <w:sz w:val="24"/>
          <w:szCs w:val="24"/>
        </w:rPr>
        <w:t>I partecipanti dichiarano che le opere inviate al Concorso sono frutto del loro esclusivo ingegno. Ogni autore è infatti responsabile dell’originalità delle opere inviate e del loro contenuto. Saranno escluse le opere che trattino argomenti discriminatori o comunque offensivi della morale.</w:t>
      </w:r>
    </w:p>
    <w:sectPr w:rsidR="00E05304" w:rsidRPr="00012D80" w:rsidSect="00D05FC4">
      <w:pgSz w:w="12240" w:h="16340"/>
      <w:pgMar w:top="1277" w:right="543" w:bottom="1232" w:left="8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7CEA"/>
    <w:multiLevelType w:val="hybridMultilevel"/>
    <w:tmpl w:val="96B87B44"/>
    <w:lvl w:ilvl="0" w:tplc="FFFFFFFF">
      <w:start w:val="1"/>
      <w:numFmt w:val="bullet"/>
      <w:lvlText w:val="•"/>
      <w:lvlJc w:val="left"/>
      <w:pPr>
        <w:ind w:left="1004" w:hanging="360"/>
      </w:p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3F431F"/>
    <w:multiLevelType w:val="hybridMultilevel"/>
    <w:tmpl w:val="AD40FE96"/>
    <w:lvl w:ilvl="0" w:tplc="FFFFFFFF">
      <w:start w:val="1"/>
      <w:numFmt w:val="bullet"/>
      <w:lvlText w:val="•"/>
      <w:lvlJc w:val="left"/>
      <w:pPr>
        <w:ind w:left="1004" w:hanging="360"/>
      </w:p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CA12E2"/>
    <w:multiLevelType w:val="hybridMultilevel"/>
    <w:tmpl w:val="3D3CBA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95CE67"/>
    <w:multiLevelType w:val="hybridMultilevel"/>
    <w:tmpl w:val="73C75E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EAA0C70"/>
    <w:multiLevelType w:val="hybridMultilevel"/>
    <w:tmpl w:val="94EC99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96"/>
    <w:rsid w:val="00012D80"/>
    <w:rsid w:val="00103F45"/>
    <w:rsid w:val="00241E9C"/>
    <w:rsid w:val="00482196"/>
    <w:rsid w:val="005A3CD3"/>
    <w:rsid w:val="008719B4"/>
    <w:rsid w:val="00A25AF2"/>
    <w:rsid w:val="00D64D9C"/>
    <w:rsid w:val="00E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F698"/>
  <w15:chartTrackingRefBased/>
  <w15:docId w15:val="{DD9A2D2D-6A15-4D09-B6A5-44BFAEE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9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1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5A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AF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1E9C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241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rogettoscenaeditio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progettoscenaeditio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rogettoscenaedition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Giovannelli</dc:creator>
  <cp:keywords/>
  <dc:description/>
  <cp:lastModifiedBy>Maria Gabriella Giovannelli</cp:lastModifiedBy>
  <cp:revision>5</cp:revision>
  <cp:lastPrinted>2020-02-26T05:18:00Z</cp:lastPrinted>
  <dcterms:created xsi:type="dcterms:W3CDTF">2020-02-26T04:36:00Z</dcterms:created>
  <dcterms:modified xsi:type="dcterms:W3CDTF">2020-09-11T13:45:00Z</dcterms:modified>
</cp:coreProperties>
</file>